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8F" w:rsidRPr="004F008F" w:rsidRDefault="004F008F" w:rsidP="004F008F">
      <w:pPr>
        <w:jc w:val="left"/>
        <w:rPr>
          <w:rFonts w:ascii="Arial" w:hAnsi="Arial" w:cs="Arial"/>
          <w:color w:val="365F91" w:themeColor="accent1" w:themeShade="BF"/>
        </w:rPr>
      </w:pPr>
    </w:p>
    <w:p w:rsidR="004F008F" w:rsidRPr="004F008F" w:rsidRDefault="004F008F" w:rsidP="004F008F">
      <w:pPr>
        <w:jc w:val="left"/>
        <w:rPr>
          <w:rFonts w:ascii="Arial" w:hAnsi="Arial" w:cs="Arial"/>
          <w:color w:val="365F91" w:themeColor="accent1" w:themeShade="BF"/>
        </w:rPr>
      </w:pPr>
    </w:p>
    <w:p w:rsidR="004F008F" w:rsidRPr="004F008F" w:rsidRDefault="004F008F" w:rsidP="004F008F">
      <w:pPr>
        <w:jc w:val="left"/>
        <w:rPr>
          <w:rFonts w:ascii="Arial" w:hAnsi="Arial" w:cs="Arial"/>
          <w:color w:val="365F91" w:themeColor="accent1" w:themeShade="BF"/>
        </w:rPr>
      </w:pPr>
      <w:r w:rsidRPr="004F008F">
        <w:rPr>
          <w:rFonts w:ascii="Arial" w:hAnsi="Arial" w:cs="Arial"/>
          <w:noProof/>
          <w:color w:val="365F91" w:themeColor="accent1" w:themeShade="BF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60B62" wp14:editId="1DEFA3F1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5795645" cy="1403985"/>
                <wp:effectExtent l="76200" t="38100" r="90805" b="1092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4039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4F008F" w:rsidRPr="00DB41E6" w:rsidRDefault="004F008F" w:rsidP="004F008F">
                            <w:pPr>
                              <w:jc w:val="center"/>
                              <w:rPr>
                                <w:rFonts w:ascii="Arial" w:hAnsi="Arial" w:cs="Arial"/>
                                <w:color w:val="17365D" w:themeColor="text2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7365D" w:themeColor="text2" w:themeShade="BF"/>
                                <w:sz w:val="48"/>
                                <w:szCs w:val="48"/>
                              </w:rPr>
                              <w:t>ROTATION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60B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5pt;margin-top:9.8pt;width:456.3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:rsidR="004F008F" w:rsidRPr="00DB41E6" w:rsidRDefault="004F008F" w:rsidP="004F008F">
                      <w:pPr>
                        <w:jc w:val="center"/>
                        <w:rPr>
                          <w:rFonts w:ascii="Arial" w:hAnsi="Arial" w:cs="Arial"/>
                          <w:color w:val="17365D" w:themeColor="text2" w:themeShade="BF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17365D" w:themeColor="text2" w:themeShade="BF"/>
                          <w:sz w:val="48"/>
                          <w:szCs w:val="48"/>
                        </w:rPr>
                        <w:t>ROTATION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F008F" w:rsidRPr="004F008F" w:rsidRDefault="004F008F" w:rsidP="004F008F">
      <w:pPr>
        <w:jc w:val="left"/>
        <w:rPr>
          <w:rFonts w:ascii="Arial" w:hAnsi="Arial" w:cs="Arial"/>
          <w:color w:val="365F91" w:themeColor="accent1" w:themeShade="BF"/>
        </w:rPr>
      </w:pPr>
    </w:p>
    <w:p w:rsidR="004F008F" w:rsidRPr="004F008F" w:rsidRDefault="004F008F" w:rsidP="004F008F">
      <w:pPr>
        <w:jc w:val="left"/>
        <w:rPr>
          <w:rFonts w:ascii="Arial" w:hAnsi="Arial" w:cs="Arial"/>
          <w:color w:val="365F91" w:themeColor="accent1" w:themeShade="BF"/>
        </w:rPr>
      </w:pPr>
    </w:p>
    <w:p w:rsidR="004F008F" w:rsidRPr="004F008F" w:rsidRDefault="004F008F" w:rsidP="004F008F">
      <w:pPr>
        <w:jc w:val="left"/>
        <w:rPr>
          <w:rFonts w:ascii="Arial" w:hAnsi="Arial" w:cs="Arial"/>
          <w:b/>
          <w:color w:val="365F91" w:themeColor="accent1" w:themeShade="BF"/>
        </w:rPr>
      </w:pPr>
      <w:bookmarkStart w:id="0" w:name="_GoBack"/>
      <w:bookmarkEnd w:id="0"/>
    </w:p>
    <w:p w:rsidR="004F008F" w:rsidRPr="004F008F" w:rsidRDefault="004F008F" w:rsidP="004F008F">
      <w:pPr>
        <w:jc w:val="left"/>
        <w:rPr>
          <w:rFonts w:ascii="Arial" w:hAnsi="Arial" w:cs="Arial"/>
          <w:b/>
          <w:color w:val="365F91" w:themeColor="accent1" w:themeShade="BF"/>
        </w:rPr>
      </w:pPr>
    </w:p>
    <w:p w:rsidR="004F008F" w:rsidRPr="004F008F" w:rsidRDefault="004F008F" w:rsidP="004F008F">
      <w:pPr>
        <w:jc w:val="left"/>
        <w:rPr>
          <w:rFonts w:ascii="Arial" w:hAnsi="Arial" w:cs="Arial"/>
          <w:b/>
          <w:color w:val="365F91" w:themeColor="accent1" w:themeShade="BF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355"/>
        <w:gridCol w:w="3054"/>
        <w:gridCol w:w="4607"/>
      </w:tblGrid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1996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Witsand</w:t>
            </w:r>
            <w:proofErr w:type="spellEnd"/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Boland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1997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Albert Falls</w:t>
            </w:r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Natal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1998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Roodekoppies</w:t>
            </w:r>
            <w:proofErr w:type="spellEnd"/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Norgalas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1999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Loskop</w:t>
            </w:r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Mpumalanga</w:t>
            </w:r>
          </w:p>
        </w:tc>
      </w:tr>
      <w:tr w:rsidR="004F008F" w:rsidRPr="004F008F" w:rsidTr="00535DF0">
        <w:tc>
          <w:tcPr>
            <w:tcW w:w="9016" w:type="dxa"/>
            <w:gridSpan w:val="3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Decission</w:t>
            </w:r>
            <w:proofErr w:type="spellEnd"/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 to combine Provinces to host SA’s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2000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Albert Falls</w:t>
            </w:r>
          </w:p>
        </w:tc>
        <w:tc>
          <w:tcPr>
            <w:tcW w:w="4607" w:type="dxa"/>
          </w:tcPr>
          <w:p w:rsidR="004F008F" w:rsidRPr="004F008F" w:rsidRDefault="004F008F" w:rsidP="00DC46D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Natal, </w:t>
            </w:r>
            <w:r w:rsidR="00DC46D0">
              <w:rPr>
                <w:rFonts w:ascii="Arial" w:hAnsi="Arial" w:cs="Arial"/>
                <w:color w:val="365F91" w:themeColor="accent1" w:themeShade="BF"/>
              </w:rPr>
              <w:t xml:space="preserve">Northern </w:t>
            </w:r>
            <w:r w:rsidRPr="004F008F">
              <w:rPr>
                <w:rFonts w:ascii="Arial" w:hAnsi="Arial" w:cs="Arial"/>
                <w:color w:val="365F91" w:themeColor="accent1" w:themeShade="BF"/>
              </w:rPr>
              <w:t>Natal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2001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Vaal </w:t>
            </w: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Rivier</w:t>
            </w:r>
            <w:proofErr w:type="spellEnd"/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Central Gauteng, Gauteng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2002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Douglas</w:t>
            </w:r>
          </w:p>
        </w:tc>
        <w:tc>
          <w:tcPr>
            <w:tcW w:w="4607" w:type="dxa"/>
          </w:tcPr>
          <w:p w:rsidR="004F008F" w:rsidRPr="004F008F" w:rsidRDefault="00DC46D0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Central North West</w:t>
            </w:r>
            <w:r w:rsidR="004F008F" w:rsidRPr="004F008F">
              <w:rPr>
                <w:rFonts w:ascii="Arial" w:hAnsi="Arial" w:cs="Arial"/>
                <w:color w:val="365F91" w:themeColor="accent1" w:themeShade="BF"/>
              </w:rPr>
              <w:t xml:space="preserve">, </w:t>
            </w:r>
            <w:proofErr w:type="spellStart"/>
            <w:r w:rsidR="004F008F" w:rsidRPr="004F008F">
              <w:rPr>
                <w:rFonts w:ascii="Arial" w:hAnsi="Arial" w:cs="Arial"/>
                <w:color w:val="365F91" w:themeColor="accent1" w:themeShade="BF"/>
              </w:rPr>
              <w:t>Griekwas</w:t>
            </w:r>
            <w:proofErr w:type="spellEnd"/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2003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Tzaneen Dam</w:t>
            </w:r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Norgalas, Mpumalanga, Limpopo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2004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Vaal </w:t>
            </w: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Rivier</w:t>
            </w:r>
            <w:proofErr w:type="spellEnd"/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Central Gauteng, Gauteng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2005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Midmar</w:t>
            </w:r>
            <w:proofErr w:type="spellEnd"/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 Dam</w:t>
            </w:r>
          </w:p>
        </w:tc>
        <w:tc>
          <w:tcPr>
            <w:tcW w:w="4607" w:type="dxa"/>
          </w:tcPr>
          <w:p w:rsidR="004F008F" w:rsidRPr="004F008F" w:rsidRDefault="004F008F" w:rsidP="00DC46D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Natal, </w:t>
            </w:r>
            <w:r w:rsidR="00DC46D0">
              <w:rPr>
                <w:rFonts w:ascii="Arial" w:hAnsi="Arial" w:cs="Arial"/>
                <w:color w:val="365F91" w:themeColor="accent1" w:themeShade="BF"/>
              </w:rPr>
              <w:t>Northern Natal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2006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Loskop</w:t>
            </w:r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Norgalas, Mpumalanga, Limpopo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2007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Misverstand</w:t>
            </w:r>
            <w:proofErr w:type="spellEnd"/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Boland, WP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2008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Vaal </w:t>
            </w: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Rivier</w:t>
            </w:r>
            <w:proofErr w:type="spellEnd"/>
          </w:p>
        </w:tc>
        <w:tc>
          <w:tcPr>
            <w:tcW w:w="4607" w:type="dxa"/>
          </w:tcPr>
          <w:p w:rsidR="004F008F" w:rsidRPr="004F008F" w:rsidRDefault="004F008F" w:rsidP="00DC46D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Central Gauteng, </w:t>
            </w:r>
            <w:r w:rsidR="00DC46D0">
              <w:rPr>
                <w:rFonts w:ascii="Arial" w:hAnsi="Arial" w:cs="Arial"/>
                <w:color w:val="365F91" w:themeColor="accent1" w:themeShade="BF"/>
              </w:rPr>
              <w:t>Central North West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2009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Albert Falls</w:t>
            </w:r>
          </w:p>
        </w:tc>
        <w:tc>
          <w:tcPr>
            <w:tcW w:w="4607" w:type="dxa"/>
          </w:tcPr>
          <w:p w:rsidR="004F008F" w:rsidRPr="004F008F" w:rsidRDefault="004F008F" w:rsidP="00DC46D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Natal, </w:t>
            </w:r>
            <w:r w:rsidR="00DC46D0">
              <w:rPr>
                <w:rFonts w:ascii="Arial" w:hAnsi="Arial" w:cs="Arial"/>
                <w:color w:val="365F91" w:themeColor="accent1" w:themeShade="BF"/>
              </w:rPr>
              <w:t>Northern Natal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2010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Arabie</w:t>
            </w:r>
            <w:proofErr w:type="spellEnd"/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 Dam</w:t>
            </w:r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Norgalas, Mpumalanga, Limpopo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2011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Witsand</w:t>
            </w:r>
            <w:proofErr w:type="spellEnd"/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Boland, WP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2012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Albert Falls</w:t>
            </w:r>
          </w:p>
        </w:tc>
        <w:tc>
          <w:tcPr>
            <w:tcW w:w="4607" w:type="dxa"/>
          </w:tcPr>
          <w:p w:rsidR="004F008F" w:rsidRPr="004F008F" w:rsidRDefault="004F008F" w:rsidP="00DC46D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Natal, </w:t>
            </w:r>
            <w:r w:rsidR="00DC46D0">
              <w:rPr>
                <w:rFonts w:ascii="Arial" w:hAnsi="Arial" w:cs="Arial"/>
                <w:color w:val="365F91" w:themeColor="accent1" w:themeShade="BF"/>
              </w:rPr>
              <w:t>Northern Natal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2013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Douglas</w:t>
            </w:r>
          </w:p>
        </w:tc>
        <w:tc>
          <w:tcPr>
            <w:tcW w:w="4607" w:type="dxa"/>
          </w:tcPr>
          <w:p w:rsidR="004F008F" w:rsidRPr="004F008F" w:rsidRDefault="004F008F" w:rsidP="00DC46D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Central Gauteng, </w:t>
            </w:r>
            <w:r w:rsidR="00DC46D0">
              <w:rPr>
                <w:rFonts w:ascii="Arial" w:hAnsi="Arial" w:cs="Arial"/>
                <w:color w:val="365F91" w:themeColor="accent1" w:themeShade="BF"/>
              </w:rPr>
              <w:t>Central North West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2014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Loskop</w:t>
            </w:r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Norgalas, Mpumalanga, Limpopo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2015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Misverstand</w:t>
            </w:r>
            <w:proofErr w:type="spellEnd"/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Boland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2016</w:t>
            </w:r>
          </w:p>
        </w:tc>
        <w:tc>
          <w:tcPr>
            <w:tcW w:w="3054" w:type="dxa"/>
          </w:tcPr>
          <w:p w:rsidR="004F008F" w:rsidRPr="004F008F" w:rsidRDefault="000F3CC1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</w:rPr>
              <w:t>Vaalriver</w:t>
            </w:r>
            <w:proofErr w:type="spellEnd"/>
          </w:p>
        </w:tc>
        <w:tc>
          <w:tcPr>
            <w:tcW w:w="4607" w:type="dxa"/>
          </w:tcPr>
          <w:p w:rsidR="004F008F" w:rsidRPr="004F008F" w:rsidRDefault="000F3CC1" w:rsidP="00DC46D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Central Gauteng, </w:t>
            </w:r>
            <w:r w:rsidR="00DC46D0">
              <w:rPr>
                <w:rFonts w:ascii="Arial" w:hAnsi="Arial" w:cs="Arial"/>
                <w:color w:val="365F91" w:themeColor="accent1" w:themeShade="BF"/>
              </w:rPr>
              <w:t>Central North West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2017</w:t>
            </w:r>
          </w:p>
        </w:tc>
        <w:tc>
          <w:tcPr>
            <w:tcW w:w="3054" w:type="dxa"/>
          </w:tcPr>
          <w:p w:rsidR="004F008F" w:rsidRPr="004F008F" w:rsidRDefault="00A43C45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</w:rPr>
              <w:t>Vanderkloof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</w:rPr>
              <w:t xml:space="preserve"> Dam</w:t>
            </w:r>
          </w:p>
        </w:tc>
        <w:tc>
          <w:tcPr>
            <w:tcW w:w="4607" w:type="dxa"/>
          </w:tcPr>
          <w:p w:rsidR="004F008F" w:rsidRPr="004F008F" w:rsidRDefault="000F3CC1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SAALAA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2018</w:t>
            </w:r>
          </w:p>
        </w:tc>
        <w:tc>
          <w:tcPr>
            <w:tcW w:w="3054" w:type="dxa"/>
          </w:tcPr>
          <w:p w:rsidR="004F008F" w:rsidRPr="004F008F" w:rsidRDefault="00545DA1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Loskop Dam</w:t>
            </w:r>
          </w:p>
        </w:tc>
        <w:tc>
          <w:tcPr>
            <w:tcW w:w="4607" w:type="dxa"/>
          </w:tcPr>
          <w:p w:rsidR="004F008F" w:rsidRPr="004F008F" w:rsidRDefault="004F008F" w:rsidP="000F3CC1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Mpumalanga, </w:t>
            </w:r>
            <w:r w:rsidR="000F3CC1">
              <w:rPr>
                <w:rFonts w:ascii="Arial" w:hAnsi="Arial" w:cs="Arial"/>
                <w:color w:val="365F91" w:themeColor="accent1" w:themeShade="BF"/>
              </w:rPr>
              <w:t>Limpopo</w:t>
            </w:r>
          </w:p>
        </w:tc>
      </w:tr>
      <w:tr w:rsidR="000F3CC1" w:rsidRPr="004F008F" w:rsidTr="00535DF0">
        <w:tc>
          <w:tcPr>
            <w:tcW w:w="1355" w:type="dxa"/>
          </w:tcPr>
          <w:p w:rsidR="000F3CC1" w:rsidRPr="004F008F" w:rsidRDefault="000F3CC1" w:rsidP="001A6D5A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2019</w:t>
            </w:r>
          </w:p>
        </w:tc>
        <w:tc>
          <w:tcPr>
            <w:tcW w:w="3054" w:type="dxa"/>
          </w:tcPr>
          <w:p w:rsidR="000F3CC1" w:rsidRPr="004F008F" w:rsidRDefault="00535DF0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 xml:space="preserve">NO SA’s </w:t>
            </w:r>
          </w:p>
        </w:tc>
        <w:tc>
          <w:tcPr>
            <w:tcW w:w="4607" w:type="dxa"/>
          </w:tcPr>
          <w:p w:rsidR="00C060A3" w:rsidRDefault="00535DF0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 xml:space="preserve">Due to World Games 2019 held in SA,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</w:rPr>
              <w:t>Loskopdam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</w:rPr>
              <w:t xml:space="preserve">. </w:t>
            </w:r>
          </w:p>
          <w:p w:rsidR="000F3CC1" w:rsidRPr="004F008F" w:rsidRDefault="00A14726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A14726">
              <w:rPr>
                <w:rFonts w:ascii="Arial" w:hAnsi="Arial" w:cs="Arial"/>
                <w:b/>
                <w:color w:val="365F91" w:themeColor="accent1" w:themeShade="BF"/>
              </w:rPr>
              <w:t>Resolution:</w:t>
            </w:r>
            <w:r>
              <w:rPr>
                <w:rFonts w:ascii="Arial" w:hAnsi="Arial" w:cs="Arial"/>
                <w:color w:val="365F91" w:themeColor="accent1" w:themeShade="BF"/>
              </w:rPr>
              <w:t xml:space="preserve"> </w:t>
            </w:r>
            <w:r w:rsidR="00535DF0" w:rsidRPr="00F714EB">
              <w:rPr>
                <w:rFonts w:ascii="Arial" w:hAnsi="Arial" w:cs="Arial"/>
                <w:i/>
                <w:color w:val="365F91" w:themeColor="accent1" w:themeShade="BF"/>
              </w:rPr>
              <w:t>Refer to AGM, 4 May 2019.</w:t>
            </w:r>
            <w:r w:rsidR="00535DF0">
              <w:rPr>
                <w:rFonts w:ascii="Arial" w:hAnsi="Arial" w:cs="Arial"/>
                <w:color w:val="365F91" w:themeColor="accent1" w:themeShade="BF"/>
              </w:rPr>
              <w:t xml:space="preserve"> </w:t>
            </w:r>
          </w:p>
        </w:tc>
      </w:tr>
      <w:tr w:rsidR="00535DF0" w:rsidRPr="004F008F" w:rsidTr="00535DF0">
        <w:tc>
          <w:tcPr>
            <w:tcW w:w="1355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2020</w:t>
            </w:r>
          </w:p>
        </w:tc>
        <w:tc>
          <w:tcPr>
            <w:tcW w:w="3054" w:type="dxa"/>
          </w:tcPr>
          <w:p w:rsidR="00535DF0" w:rsidRPr="004F008F" w:rsidRDefault="00770B87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</w:rPr>
              <w:t>Vaalriver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</w:rPr>
              <w:t xml:space="preserve"> - Christiana</w:t>
            </w:r>
          </w:p>
        </w:tc>
        <w:tc>
          <w:tcPr>
            <w:tcW w:w="4607" w:type="dxa"/>
          </w:tcPr>
          <w:p w:rsidR="00535DF0" w:rsidRDefault="00535DF0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Norgalas</w:t>
            </w:r>
          </w:p>
          <w:p w:rsidR="008D1B07" w:rsidRPr="004F008F" w:rsidRDefault="008D1B07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SA’s postponed to 2021 due to  COVID-19</w:t>
            </w:r>
          </w:p>
        </w:tc>
      </w:tr>
      <w:tr w:rsidR="00535DF0" w:rsidRPr="004F008F" w:rsidTr="00535DF0">
        <w:tc>
          <w:tcPr>
            <w:tcW w:w="1355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2021</w:t>
            </w:r>
          </w:p>
        </w:tc>
        <w:tc>
          <w:tcPr>
            <w:tcW w:w="3054" w:type="dxa"/>
          </w:tcPr>
          <w:p w:rsidR="00535DF0" w:rsidRPr="004F008F" w:rsidRDefault="00F01536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</w:rPr>
              <w:t>Loskopdam</w:t>
            </w:r>
            <w:proofErr w:type="spellEnd"/>
          </w:p>
        </w:tc>
        <w:tc>
          <w:tcPr>
            <w:tcW w:w="4607" w:type="dxa"/>
          </w:tcPr>
          <w:p w:rsidR="00535DF0" w:rsidRPr="004F008F" w:rsidRDefault="001E2848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Norgalas</w:t>
            </w:r>
          </w:p>
        </w:tc>
      </w:tr>
      <w:tr w:rsidR="00AB4D94" w:rsidRPr="004F008F" w:rsidTr="00535DF0">
        <w:tc>
          <w:tcPr>
            <w:tcW w:w="1355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2022</w:t>
            </w:r>
          </w:p>
        </w:tc>
        <w:tc>
          <w:tcPr>
            <w:tcW w:w="3054" w:type="dxa"/>
          </w:tcPr>
          <w:p w:rsidR="00AB4D94" w:rsidRPr="004F008F" w:rsidRDefault="005E5609" w:rsidP="00AB4D94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Vaal River - Barrage</w:t>
            </w:r>
          </w:p>
        </w:tc>
        <w:tc>
          <w:tcPr>
            <w:tcW w:w="4607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Central Gauteng, </w:t>
            </w:r>
            <w:r>
              <w:rPr>
                <w:rFonts w:ascii="Arial" w:hAnsi="Arial" w:cs="Arial"/>
                <w:color w:val="365F91" w:themeColor="accent1" w:themeShade="BF"/>
              </w:rPr>
              <w:t>Central North West</w:t>
            </w:r>
          </w:p>
        </w:tc>
      </w:tr>
      <w:tr w:rsidR="00AB4D94" w:rsidRPr="004F008F" w:rsidTr="00535DF0">
        <w:tc>
          <w:tcPr>
            <w:tcW w:w="1355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2023</w:t>
            </w:r>
          </w:p>
        </w:tc>
        <w:tc>
          <w:tcPr>
            <w:tcW w:w="3054" w:type="dxa"/>
          </w:tcPr>
          <w:p w:rsidR="00AB4D94" w:rsidRPr="004F008F" w:rsidRDefault="00243646" w:rsidP="00AB4D94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Witbank Dam</w:t>
            </w:r>
          </w:p>
        </w:tc>
        <w:tc>
          <w:tcPr>
            <w:tcW w:w="4607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Mpumalanga, Limpopo</w:t>
            </w:r>
          </w:p>
        </w:tc>
      </w:tr>
      <w:tr w:rsidR="00AB4D94" w:rsidRPr="004F008F" w:rsidTr="00535DF0">
        <w:tc>
          <w:tcPr>
            <w:tcW w:w="1355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2024</w:t>
            </w:r>
          </w:p>
        </w:tc>
        <w:tc>
          <w:tcPr>
            <w:tcW w:w="3054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607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Norgalas</w:t>
            </w:r>
          </w:p>
        </w:tc>
      </w:tr>
      <w:tr w:rsidR="00AB4D94" w:rsidRPr="004F008F" w:rsidTr="00535DF0">
        <w:tc>
          <w:tcPr>
            <w:tcW w:w="1355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2025</w:t>
            </w:r>
          </w:p>
        </w:tc>
        <w:tc>
          <w:tcPr>
            <w:tcW w:w="3054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607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 xml:space="preserve">Cape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</w:rPr>
              <w:t>Winelands</w:t>
            </w:r>
            <w:proofErr w:type="spellEnd"/>
          </w:p>
        </w:tc>
      </w:tr>
      <w:tr w:rsidR="00AB4D94" w:rsidRPr="004F008F" w:rsidTr="00535DF0">
        <w:tc>
          <w:tcPr>
            <w:tcW w:w="1355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2026</w:t>
            </w:r>
          </w:p>
        </w:tc>
        <w:tc>
          <w:tcPr>
            <w:tcW w:w="3054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607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Central Gauteng, </w:t>
            </w:r>
            <w:r>
              <w:rPr>
                <w:rFonts w:ascii="Arial" w:hAnsi="Arial" w:cs="Arial"/>
                <w:color w:val="365F91" w:themeColor="accent1" w:themeShade="BF"/>
              </w:rPr>
              <w:t>Central North West</w:t>
            </w:r>
          </w:p>
        </w:tc>
      </w:tr>
      <w:tr w:rsidR="00AB4D94" w:rsidRPr="004F008F" w:rsidTr="00535DF0">
        <w:tc>
          <w:tcPr>
            <w:tcW w:w="1355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2027</w:t>
            </w:r>
          </w:p>
        </w:tc>
        <w:tc>
          <w:tcPr>
            <w:tcW w:w="3054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607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Mpumalanga, Limpopo</w:t>
            </w:r>
          </w:p>
        </w:tc>
      </w:tr>
      <w:tr w:rsidR="00AB4D94" w:rsidRPr="004F008F" w:rsidTr="00535DF0">
        <w:tc>
          <w:tcPr>
            <w:tcW w:w="1355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2028</w:t>
            </w:r>
          </w:p>
        </w:tc>
        <w:tc>
          <w:tcPr>
            <w:tcW w:w="3054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607" w:type="dxa"/>
          </w:tcPr>
          <w:p w:rsidR="00AB4D94" w:rsidRPr="004F008F" w:rsidRDefault="00AB4D94" w:rsidP="00AB4D94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Norgalas</w:t>
            </w:r>
          </w:p>
        </w:tc>
      </w:tr>
      <w:tr w:rsidR="00AB4D94" w:rsidRPr="004F008F" w:rsidTr="00535DF0">
        <w:tc>
          <w:tcPr>
            <w:tcW w:w="9016" w:type="dxa"/>
            <w:gridSpan w:val="3"/>
          </w:tcPr>
          <w:p w:rsidR="00AB4D94" w:rsidRPr="004F008F" w:rsidRDefault="00AB4D94" w:rsidP="007E0FDB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The list continue in sequence every</w:t>
            </w:r>
            <w:r w:rsidR="007E0FDB">
              <w:rPr>
                <w:rFonts w:ascii="Arial" w:hAnsi="Arial" w:cs="Arial"/>
                <w:color w:val="365F91" w:themeColor="accent1" w:themeShade="BF"/>
              </w:rPr>
              <w:t xml:space="preserve"> 4-</w:t>
            </w:r>
            <w:r>
              <w:rPr>
                <w:rFonts w:ascii="Arial" w:hAnsi="Arial" w:cs="Arial"/>
                <w:color w:val="365F91" w:themeColor="accent1" w:themeShade="BF"/>
              </w:rPr>
              <w:t>5</w:t>
            </w: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 Year</w:t>
            </w:r>
          </w:p>
        </w:tc>
      </w:tr>
    </w:tbl>
    <w:p w:rsidR="004F008F" w:rsidRPr="004F008F" w:rsidRDefault="004F008F" w:rsidP="004F008F">
      <w:pPr>
        <w:jc w:val="left"/>
        <w:rPr>
          <w:rFonts w:ascii="Arial" w:hAnsi="Arial" w:cs="Arial"/>
          <w:b/>
          <w:color w:val="365F91" w:themeColor="accent1" w:themeShade="BF"/>
        </w:rPr>
      </w:pPr>
    </w:p>
    <w:p w:rsidR="00B6769E" w:rsidRPr="00C675E2" w:rsidRDefault="00B6769E" w:rsidP="00C675E2"/>
    <w:sectPr w:rsidR="00B6769E" w:rsidRPr="00C675E2" w:rsidSect="00AC1A0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564" w:rsidRDefault="00114564" w:rsidP="003F5379">
      <w:r>
        <w:separator/>
      </w:r>
    </w:p>
  </w:endnote>
  <w:endnote w:type="continuationSeparator" w:id="0">
    <w:p w:rsidR="00114564" w:rsidRDefault="00114564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998" w:rsidRDefault="00944998" w:rsidP="00944998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3F1597" wp14:editId="442C17F3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9B8A06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OItQ&#10;L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944998" w:rsidRDefault="00944998" w:rsidP="00944998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6A9F93CD" wp14:editId="06F6071A">
          <wp:extent cx="2466975" cy="666750"/>
          <wp:effectExtent l="0" t="0" r="9525" b="0"/>
          <wp:docPr id="5" name="Picture 5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564" w:rsidRDefault="00114564" w:rsidP="003F5379">
      <w:r>
        <w:separator/>
      </w:r>
    </w:p>
  </w:footnote>
  <w:footnote w:type="continuationSeparator" w:id="0">
    <w:p w:rsidR="00114564" w:rsidRDefault="00114564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6F02CF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2FC80F5A" wp14:editId="2901B708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7F3E05" w:rsidP="001D23AB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SCH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-00</w:t>
          </w:r>
          <w:r>
            <w:rPr>
              <w:rFonts w:ascii="Arial Narrow" w:hAnsi="Arial Narrow"/>
              <w:b/>
              <w:bCs/>
              <w:sz w:val="18"/>
            </w:rPr>
            <w:t>3</w:t>
          </w:r>
          <w:r w:rsidR="00535DF0">
            <w:rPr>
              <w:rFonts w:ascii="Arial Narrow" w:hAnsi="Arial Narrow"/>
              <w:b/>
              <w:bCs/>
              <w:sz w:val="18"/>
            </w:rPr>
            <w:t xml:space="preserve"> / </w:t>
          </w:r>
          <w:r w:rsidR="0048100F">
            <w:rPr>
              <w:rFonts w:ascii="Arial Narrow" w:hAnsi="Arial Narrow"/>
              <w:b/>
              <w:bCs/>
              <w:sz w:val="18"/>
            </w:rPr>
            <w:t>7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B43537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A43C45">
            <w:rPr>
              <w:rFonts w:ascii="Arial Narrow" w:hAnsi="Arial Narrow"/>
              <w:b/>
              <w:bCs/>
              <w:sz w:val="18"/>
            </w:rPr>
            <w:t>1/</w:t>
          </w:r>
          <w:r w:rsidR="009672B8">
            <w:rPr>
              <w:rFonts w:ascii="Arial Narrow" w:hAnsi="Arial Narrow"/>
              <w:b/>
              <w:bCs/>
              <w:sz w:val="18"/>
            </w:rPr>
            <w:t>2</w:t>
          </w:r>
          <w:r w:rsidR="0048100F">
            <w:rPr>
              <w:rFonts w:ascii="Arial Narrow" w:hAnsi="Arial Narrow"/>
              <w:b/>
              <w:bCs/>
              <w:sz w:val="18"/>
            </w:rPr>
            <w:t>3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7F3E05" w:rsidP="00094D6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SA Championship Rotation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48100F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48100F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33C788" wp14:editId="0A7A7158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6AADAD" id="Straight Connector 1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47"/>
    <w:rsid w:val="00002755"/>
    <w:rsid w:val="00071C83"/>
    <w:rsid w:val="00076AA5"/>
    <w:rsid w:val="00076C1D"/>
    <w:rsid w:val="00094D6F"/>
    <w:rsid w:val="000D107D"/>
    <w:rsid w:val="000F3CC1"/>
    <w:rsid w:val="00114564"/>
    <w:rsid w:val="00131C86"/>
    <w:rsid w:val="001408B1"/>
    <w:rsid w:val="00147E63"/>
    <w:rsid w:val="00162893"/>
    <w:rsid w:val="00183D74"/>
    <w:rsid w:val="0018653A"/>
    <w:rsid w:val="00191648"/>
    <w:rsid w:val="001927E7"/>
    <w:rsid w:val="001A2018"/>
    <w:rsid w:val="001D23AB"/>
    <w:rsid w:val="001D3541"/>
    <w:rsid w:val="001D5926"/>
    <w:rsid w:val="001E2848"/>
    <w:rsid w:val="001E4EB1"/>
    <w:rsid w:val="001F796E"/>
    <w:rsid w:val="00243646"/>
    <w:rsid w:val="00261CF8"/>
    <w:rsid w:val="002A11B3"/>
    <w:rsid w:val="002D71FE"/>
    <w:rsid w:val="002F6EBB"/>
    <w:rsid w:val="00313ED6"/>
    <w:rsid w:val="003243F5"/>
    <w:rsid w:val="003459E7"/>
    <w:rsid w:val="003C3422"/>
    <w:rsid w:val="003D1EFB"/>
    <w:rsid w:val="003D4F01"/>
    <w:rsid w:val="003E5798"/>
    <w:rsid w:val="003F5379"/>
    <w:rsid w:val="0048100F"/>
    <w:rsid w:val="004C11C6"/>
    <w:rsid w:val="004C2343"/>
    <w:rsid w:val="004C3D26"/>
    <w:rsid w:val="004F008F"/>
    <w:rsid w:val="004F6233"/>
    <w:rsid w:val="00535DF0"/>
    <w:rsid w:val="00536189"/>
    <w:rsid w:val="00545DA1"/>
    <w:rsid w:val="00553BB2"/>
    <w:rsid w:val="005A3A67"/>
    <w:rsid w:val="005E5609"/>
    <w:rsid w:val="006158FF"/>
    <w:rsid w:val="00630AE8"/>
    <w:rsid w:val="00635A9F"/>
    <w:rsid w:val="006563BD"/>
    <w:rsid w:val="006716E4"/>
    <w:rsid w:val="00673D7B"/>
    <w:rsid w:val="00695762"/>
    <w:rsid w:val="006A3283"/>
    <w:rsid w:val="006A5216"/>
    <w:rsid w:val="006F02CF"/>
    <w:rsid w:val="006F1BE4"/>
    <w:rsid w:val="00706652"/>
    <w:rsid w:val="00707EE1"/>
    <w:rsid w:val="00723A53"/>
    <w:rsid w:val="00756CC2"/>
    <w:rsid w:val="00770B87"/>
    <w:rsid w:val="0077316E"/>
    <w:rsid w:val="00773AE0"/>
    <w:rsid w:val="00786949"/>
    <w:rsid w:val="00794B3E"/>
    <w:rsid w:val="007E0FDB"/>
    <w:rsid w:val="007F3E05"/>
    <w:rsid w:val="0080605F"/>
    <w:rsid w:val="00807F1A"/>
    <w:rsid w:val="00863C27"/>
    <w:rsid w:val="008A5C0E"/>
    <w:rsid w:val="008D1B07"/>
    <w:rsid w:val="008E12E5"/>
    <w:rsid w:val="008F4FF1"/>
    <w:rsid w:val="008F73AD"/>
    <w:rsid w:val="00902BF1"/>
    <w:rsid w:val="009038E5"/>
    <w:rsid w:val="00942ACB"/>
    <w:rsid w:val="00944998"/>
    <w:rsid w:val="009672B8"/>
    <w:rsid w:val="00976BF4"/>
    <w:rsid w:val="009A4435"/>
    <w:rsid w:val="009A45EE"/>
    <w:rsid w:val="009C0045"/>
    <w:rsid w:val="00A075B0"/>
    <w:rsid w:val="00A14726"/>
    <w:rsid w:val="00A43C45"/>
    <w:rsid w:val="00AA6518"/>
    <w:rsid w:val="00AB141A"/>
    <w:rsid w:val="00AB4D94"/>
    <w:rsid w:val="00AC1A08"/>
    <w:rsid w:val="00B07D98"/>
    <w:rsid w:val="00B35A62"/>
    <w:rsid w:val="00B43537"/>
    <w:rsid w:val="00B6769E"/>
    <w:rsid w:val="00C03C76"/>
    <w:rsid w:val="00C060A3"/>
    <w:rsid w:val="00C20663"/>
    <w:rsid w:val="00C211D2"/>
    <w:rsid w:val="00C675E2"/>
    <w:rsid w:val="00CD4942"/>
    <w:rsid w:val="00D228DA"/>
    <w:rsid w:val="00D71831"/>
    <w:rsid w:val="00DB15ED"/>
    <w:rsid w:val="00DC46D0"/>
    <w:rsid w:val="00DF4ED3"/>
    <w:rsid w:val="00E10547"/>
    <w:rsid w:val="00E10FC2"/>
    <w:rsid w:val="00E33EAF"/>
    <w:rsid w:val="00E52228"/>
    <w:rsid w:val="00EA0BF3"/>
    <w:rsid w:val="00EA6CBB"/>
    <w:rsid w:val="00EC6A0F"/>
    <w:rsid w:val="00F01536"/>
    <w:rsid w:val="00F029C9"/>
    <w:rsid w:val="00F278F3"/>
    <w:rsid w:val="00F45751"/>
    <w:rsid w:val="00F5106A"/>
    <w:rsid w:val="00F714EB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28FC8AC"/>
  <w15:docId w15:val="{8EAAD18F-D961-4926-808C-AF6DB5D3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table" w:customStyle="1" w:styleId="TableGrid2">
    <w:name w:val="Table Grid2"/>
    <w:basedOn w:val="TableNormal"/>
    <w:next w:val="TableGrid"/>
    <w:rsid w:val="004F0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0DF8-8913-435B-937C-E55A870E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 Coetzee</cp:lastModifiedBy>
  <cp:revision>5</cp:revision>
  <cp:lastPrinted>2017-10-06T21:36:00Z</cp:lastPrinted>
  <dcterms:created xsi:type="dcterms:W3CDTF">2023-01-26T22:33:00Z</dcterms:created>
  <dcterms:modified xsi:type="dcterms:W3CDTF">2023-01-26T22:42:00Z</dcterms:modified>
</cp:coreProperties>
</file>